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Agenda Algemene Ledenvergadering KV KIOS Ruinerwold d.d. 8 maart 2021</w:t>
      </w:r>
    </w:p>
    <w:p>
      <w:pPr>
        <w:pStyle w:val="Hoofdtekst A"/>
        <w:rPr>
          <w:b w:val="1"/>
          <w:bCs w:val="1"/>
        </w:rPr>
      </w:pP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Opening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Vaststellen agenda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Ingekomen stukken en mededelingen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Notulen jaarvergadering 13 november 2019 (bijgevoegd)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Jaarverslag bestuur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Financi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</w:t>
      </w:r>
      <w:r>
        <w:br w:type="textWrapping"/>
      </w:r>
      <w:r>
        <w:rPr>
          <w:rtl w:val="0"/>
          <w:lang w:val="nl-NL"/>
        </w:rPr>
        <w:t>6a. Financieel jaarverslag (stukken worden in de vergadering getoond en besproken)</w:t>
      </w:r>
      <w:r>
        <w:br w:type="textWrapping"/>
      </w:r>
      <w:r>
        <w:rPr>
          <w:rtl w:val="0"/>
          <w:lang w:val="nl-NL"/>
        </w:rPr>
        <w:t>6b. Verslag kascommissie (Martijn Ziel en Patrick Roelevink)</w:t>
      </w:r>
      <w:r>
        <w:br w:type="textWrapping"/>
      </w:r>
      <w:r>
        <w:rPr>
          <w:rtl w:val="0"/>
          <w:lang w:val="nl-NL"/>
        </w:rPr>
        <w:t>6c. Vaststellen financieel jaarverslag</w:t>
      </w:r>
      <w:r>
        <w:br w:type="textWrapping"/>
      </w:r>
      <w:r>
        <w:rPr>
          <w:rtl w:val="0"/>
          <w:lang w:val="nl-NL"/>
        </w:rPr>
        <w:t>6d. Verkiezing kascommissie</w:t>
      </w:r>
      <w:r>
        <w:rPr>
          <w:rtl w:val="0"/>
        </w:rPr>
        <w:br w:type="textWrapping"/>
        <w:t xml:space="preserve">      </w:t>
      </w:r>
      <w:r>
        <w:rPr>
          <w:rtl w:val="0"/>
          <w:lang w:val="nl-NL"/>
        </w:rPr>
        <w:t>Voorstel: Patrick Roelevink en Janita Zantinge voor een 2e termijn</w:t>
      </w:r>
      <w:r>
        <w:br w:type="textWrapping"/>
      </w:r>
      <w:r>
        <w:rPr>
          <w:rtl w:val="0"/>
          <w:lang w:val="nl-NL"/>
        </w:rPr>
        <w:t>6e. Begroting</w:t>
      </w:r>
      <w:r>
        <w:br w:type="textWrapping"/>
      </w:r>
      <w:r>
        <w:rPr>
          <w:rtl w:val="0"/>
          <w:lang w:val="nl-NL"/>
        </w:rPr>
        <w:t>6f. Vaststelling contributie en overige tarieven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Verslagen overige commissies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Bestuursverkiezing</w:t>
      </w:r>
      <w:r>
        <w:br w:type="textWrapping"/>
      </w:r>
      <w:r>
        <w:rPr>
          <w:rtl w:val="0"/>
          <w:lang w:val="nl-NL"/>
        </w:rPr>
        <w:t>Volgens schema aftredend en herkiesbaar: Corn</w:t>
      </w:r>
      <w:r>
        <w:rPr>
          <w:rtl w:val="0"/>
          <w:lang w:val="nl-NL"/>
        </w:rPr>
        <w:t xml:space="preserve">é </w:t>
      </w:r>
      <w:r>
        <w:rPr>
          <w:rtl w:val="0"/>
          <w:lang w:val="nl-NL"/>
        </w:rPr>
        <w:t>den Hollander, Leanne van Dijk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Voortgang ontwikkeling nieuw beleidsplan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 Rondvraag</w:t>
      </w:r>
      <w:r>
        <w:br w:type="textWrapping"/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 Afsluiting</w:t>
      </w:r>
      <w:r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Genummerd">
    <w:name w:val="Genumme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